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7B" w:rsidRPr="00B511ED" w:rsidRDefault="00B511ED" w:rsidP="00B12E7B">
      <w:pPr>
        <w:rPr>
          <w:b/>
          <w:color w:val="FF0000"/>
        </w:rPr>
      </w:pPr>
      <w:r w:rsidRPr="00B511ED">
        <w:rPr>
          <w:b/>
        </w:rPr>
        <w:t>SADRŽAJ</w:t>
      </w:r>
      <w:bookmarkStart w:id="0" w:name="_GoBack"/>
      <w:bookmarkEnd w:id="0"/>
    </w:p>
    <w:p w:rsidR="00B12E7B" w:rsidRPr="00B12E7B" w:rsidRDefault="00B12E7B" w:rsidP="00B12E7B">
      <w:r w:rsidRPr="00B12E7B">
        <w:rPr>
          <w:b/>
          <w:bCs/>
        </w:rPr>
        <w:t>Prvi dio – UVOD</w:t>
      </w:r>
    </w:p>
    <w:p w:rsidR="00B12E7B" w:rsidRPr="00B12E7B" w:rsidRDefault="00B12E7B" w:rsidP="00B12E7B">
      <w:r w:rsidRPr="00B12E7B">
        <w:t>1. PRAVNA PRIRODA JAVNE NABAVE</w:t>
      </w:r>
    </w:p>
    <w:p w:rsidR="00B12E7B" w:rsidRPr="00B12E7B" w:rsidRDefault="00B12E7B" w:rsidP="00B12E7B">
      <w:r w:rsidRPr="00B12E7B">
        <w:t>1.1. Javna nabava u pravnom poretku</w:t>
      </w:r>
    </w:p>
    <w:p w:rsidR="00B12E7B" w:rsidRPr="00B12E7B" w:rsidRDefault="00B12E7B" w:rsidP="00B12E7B">
      <w:r w:rsidRPr="00B12E7B">
        <w:t>1.2. Javna nabava i pravni sustav Republike Hrvatske</w:t>
      </w:r>
    </w:p>
    <w:p w:rsidR="00B12E7B" w:rsidRDefault="00B12E7B" w:rsidP="00B12E7B">
      <w:r w:rsidRPr="00B12E7B">
        <w:t>1.3. Pravna priroda javne nabave</w:t>
      </w:r>
    </w:p>
    <w:p w:rsidR="00B12E7B" w:rsidRPr="00B12E7B" w:rsidRDefault="00B12E7B" w:rsidP="00B12E7B">
      <w:r w:rsidRPr="00B12E7B">
        <w:t>1.3.1. Odluka o odabiru</w:t>
      </w:r>
    </w:p>
    <w:p w:rsidR="00B12E7B" w:rsidRPr="00B12E7B" w:rsidRDefault="00B12E7B" w:rsidP="00B12E7B">
      <w:r w:rsidRPr="00B12E7B">
        <w:t>1.3.2. Odluka DKOM-a povodom žalbe</w:t>
      </w:r>
    </w:p>
    <w:p w:rsidR="00B12E7B" w:rsidRPr="00B12E7B" w:rsidRDefault="00B12E7B" w:rsidP="00B12E7B">
      <w:r w:rsidRPr="00B12E7B">
        <w:t>1.3.3. Ugovor o javnoj nabavi</w:t>
      </w:r>
    </w:p>
    <w:p w:rsidR="00B12E7B" w:rsidRPr="00B12E7B" w:rsidRDefault="00B12E7B" w:rsidP="00B12E7B">
      <w:r w:rsidRPr="00B12E7B">
        <w:t>2. CILJEVI JAVNE NABAVE</w:t>
      </w:r>
    </w:p>
    <w:p w:rsidR="00B12E7B" w:rsidRPr="00B12E7B" w:rsidRDefault="00B12E7B" w:rsidP="00B12E7B">
      <w:r w:rsidRPr="00B12E7B">
        <w:t>2.1. Primarni ciljevi javne nabave</w:t>
      </w:r>
    </w:p>
    <w:p w:rsidR="00B12E7B" w:rsidRPr="00B12E7B" w:rsidRDefault="00B12E7B" w:rsidP="00B12E7B">
      <w:r w:rsidRPr="00B12E7B">
        <w:t>2.1.1. Ostvarenje tržišnog natjecanja</w:t>
      </w:r>
    </w:p>
    <w:p w:rsidR="00B12E7B" w:rsidRPr="00B12E7B" w:rsidRDefault="00B12E7B" w:rsidP="00B12E7B">
      <w:r w:rsidRPr="00B12E7B">
        <w:t>2.1.1.1. Ostvarenje tržišnog natjecanja i zajedničko tržište EU-a</w:t>
      </w:r>
    </w:p>
    <w:p w:rsidR="00B12E7B" w:rsidRPr="00B12E7B" w:rsidRDefault="00B12E7B" w:rsidP="00B12E7B">
      <w:r w:rsidRPr="00B12E7B">
        <w:t>2.1.2. Učinkovitost postupka</w:t>
      </w:r>
    </w:p>
    <w:p w:rsidR="00B12E7B" w:rsidRPr="00B12E7B" w:rsidRDefault="00B12E7B" w:rsidP="00B12E7B">
      <w:r w:rsidRPr="00B12E7B">
        <w:t>2.1.3. Suzbijanje korupcije</w:t>
      </w:r>
    </w:p>
    <w:p w:rsidR="00B12E7B" w:rsidRDefault="00B12E7B" w:rsidP="00B12E7B">
      <w:r w:rsidRPr="00B12E7B">
        <w:t>2.1.3.1. Antikorupcijske mjere u hrvatskom pravnom poretku</w:t>
      </w:r>
    </w:p>
    <w:p w:rsidR="007515AC" w:rsidRDefault="00B12E7B" w:rsidP="00B12E7B">
      <w:r w:rsidRPr="00B12E7B">
        <w:t>2.1.3.1.1. Kazneni zakon</w:t>
      </w:r>
    </w:p>
    <w:p w:rsidR="00B12E7B" w:rsidRPr="00B12E7B" w:rsidRDefault="00B12E7B" w:rsidP="00B12E7B">
      <w:r w:rsidRPr="00B12E7B">
        <w:t>2.1.3.1.2. Zakon</w:t>
      </w:r>
      <w:r w:rsidR="007515AC">
        <w:t xml:space="preserve"> o zaštiti tržišnog natjecanja</w:t>
      </w:r>
    </w:p>
    <w:p w:rsidR="00B12E7B" w:rsidRPr="00B12E7B" w:rsidRDefault="00B12E7B" w:rsidP="00B12E7B">
      <w:r w:rsidRPr="00B12E7B">
        <w:t>2.2.</w:t>
      </w:r>
      <w:r w:rsidR="007515AC">
        <w:t xml:space="preserve"> Sekundarni ciljevi javne nabave</w:t>
      </w:r>
    </w:p>
    <w:p w:rsidR="00B12E7B" w:rsidRPr="00B12E7B" w:rsidRDefault="00B12E7B" w:rsidP="00B12E7B">
      <w:r w:rsidRPr="00B12E7B">
        <w:t>2.2.1. Održiva javna nabava – definicija i kritike</w:t>
      </w:r>
    </w:p>
    <w:p w:rsidR="00B12E7B" w:rsidRPr="00B12E7B" w:rsidRDefault="00B12E7B" w:rsidP="00B12E7B">
      <w:r w:rsidRPr="00B12E7B">
        <w:t>2.2.2. Održiva javn</w:t>
      </w:r>
      <w:r w:rsidR="007515AC">
        <w:t>a nabava u Republici Hrvatskoj</w:t>
      </w:r>
    </w:p>
    <w:p w:rsidR="00B12E7B" w:rsidRPr="00B12E7B" w:rsidRDefault="00B12E7B" w:rsidP="00B12E7B">
      <w:r w:rsidRPr="00B12E7B">
        <w:t>3. RAZVOJ PRAVA JAVN</w:t>
      </w:r>
      <w:r w:rsidR="007515AC">
        <w:t>E NABAVE U REPUBLICI HRVATSKOJ</w:t>
      </w:r>
    </w:p>
    <w:p w:rsidR="00B12E7B" w:rsidRPr="00B12E7B" w:rsidRDefault="00B12E7B" w:rsidP="00B12E7B">
      <w:r w:rsidRPr="00B12E7B">
        <w:t>3.1. Uredbe o postupku nabave roba i usluga i ustupanju radova</w:t>
      </w:r>
    </w:p>
    <w:p w:rsidR="00B12E7B" w:rsidRPr="00B12E7B" w:rsidRDefault="00B12E7B" w:rsidP="00B12E7B">
      <w:r w:rsidRPr="00B12E7B">
        <w:t>3.2. Zakon o nabavi roba, usluga i ustupanju radova</w:t>
      </w:r>
    </w:p>
    <w:p w:rsidR="007515AC" w:rsidRDefault="00B12E7B" w:rsidP="00B12E7B">
      <w:r w:rsidRPr="00B12E7B">
        <w:t>3.3. Zakon o javnoj nabavi iz 2001</w:t>
      </w:r>
    </w:p>
    <w:p w:rsidR="00B12E7B" w:rsidRPr="00B12E7B" w:rsidRDefault="00B12E7B" w:rsidP="00B12E7B">
      <w:r w:rsidRPr="00B12E7B">
        <w:t>3.4. Zakon o javnoj nabavi iz 2007</w:t>
      </w:r>
    </w:p>
    <w:p w:rsidR="00B12E7B" w:rsidRPr="00B12E7B" w:rsidRDefault="00B12E7B" w:rsidP="00B12E7B">
      <w:r w:rsidRPr="00B12E7B">
        <w:t xml:space="preserve">3.5. </w:t>
      </w:r>
      <w:r w:rsidR="007515AC">
        <w:t>Zakon o javnoj nabavi iz 2011</w:t>
      </w:r>
    </w:p>
    <w:p w:rsidR="00B12E7B" w:rsidRPr="00B12E7B" w:rsidRDefault="00B12E7B" w:rsidP="00B12E7B">
      <w:r w:rsidRPr="00B12E7B">
        <w:rPr>
          <w:b/>
          <w:bCs/>
        </w:rPr>
        <w:t>Drugi dio – JAVNA NABAVA I MEĐUNARODNE ORGANIZACIJE</w:t>
      </w:r>
    </w:p>
    <w:p w:rsidR="007515AC" w:rsidRDefault="00B12E7B" w:rsidP="00B12E7B">
      <w:r w:rsidRPr="00B12E7B">
        <w:t>1. EURO</w:t>
      </w:r>
      <w:r w:rsidR="007515AC">
        <w:t>PSKA UNIJA</w:t>
      </w:r>
    </w:p>
    <w:p w:rsidR="00B12E7B" w:rsidRPr="00B12E7B" w:rsidRDefault="007515AC" w:rsidP="00B12E7B">
      <w:r>
        <w:t>1.1. Prvi regulatorni okvir</w:t>
      </w:r>
    </w:p>
    <w:p w:rsidR="00B12E7B" w:rsidRPr="00B12E7B" w:rsidRDefault="00B12E7B" w:rsidP="00B12E7B">
      <w:r w:rsidRPr="00B12E7B">
        <w:t>1.1.1. Direktiva 71/305/EEC</w:t>
      </w:r>
    </w:p>
    <w:p w:rsidR="00B12E7B" w:rsidRPr="00B12E7B" w:rsidRDefault="007515AC" w:rsidP="00B12E7B">
      <w:r>
        <w:lastRenderedPageBreak/>
        <w:t>1.1.2. Direktiva 77/62/EEC</w:t>
      </w:r>
    </w:p>
    <w:p w:rsidR="00B12E7B" w:rsidRPr="00B12E7B" w:rsidRDefault="007515AC" w:rsidP="00B12E7B">
      <w:r>
        <w:t>1.2. Drugi regulatorni okvir</w:t>
      </w:r>
    </w:p>
    <w:p w:rsidR="00B12E7B" w:rsidRPr="00B12E7B" w:rsidRDefault="00B12E7B" w:rsidP="00B12E7B">
      <w:r w:rsidRPr="00B12E7B">
        <w:t>1.2.1. Dir</w:t>
      </w:r>
      <w:r w:rsidR="007515AC">
        <w:t>ektive 88/295/EEC i 89/440/EEC</w:t>
      </w:r>
    </w:p>
    <w:p w:rsidR="00B12E7B" w:rsidRPr="00B12E7B" w:rsidRDefault="007515AC" w:rsidP="00B12E7B">
      <w:r>
        <w:t>1.2.2. Direktiva 90/531/EEC</w:t>
      </w:r>
    </w:p>
    <w:p w:rsidR="00B12E7B" w:rsidRPr="00B12E7B" w:rsidRDefault="00B12E7B" w:rsidP="00B12E7B">
      <w:r w:rsidRPr="00B12E7B">
        <w:t>1.2.3. Direktive 89/665/EEC i 92/13/EEC</w:t>
      </w:r>
    </w:p>
    <w:p w:rsidR="007515AC" w:rsidRDefault="007515AC" w:rsidP="00B12E7B">
      <w:r>
        <w:t>1.2.3.1. Direktiva 89/665/EEC</w:t>
      </w:r>
    </w:p>
    <w:p w:rsidR="007515AC" w:rsidRDefault="00B12E7B" w:rsidP="00B12E7B">
      <w:r w:rsidRPr="00B12E7B">
        <w:t>1.2.3.2. Direktiva 92/13/EEC</w:t>
      </w:r>
    </w:p>
    <w:p w:rsidR="007515AC" w:rsidRDefault="007515AC" w:rsidP="00B12E7B">
      <w:r>
        <w:t>1.3. Treći regulatorni okvir</w:t>
      </w:r>
    </w:p>
    <w:p w:rsidR="00B12E7B" w:rsidRPr="00B12E7B" w:rsidRDefault="007515AC" w:rsidP="00B12E7B">
      <w:r>
        <w:t>1.3.1. Direktiva 92/50/EEC</w:t>
      </w:r>
    </w:p>
    <w:p w:rsidR="00B12E7B" w:rsidRPr="00B12E7B" w:rsidRDefault="00B12E7B" w:rsidP="00B12E7B">
      <w:r w:rsidRPr="00B12E7B">
        <w:t>1.4. Četvrti regulatorni okvir</w:t>
      </w:r>
    </w:p>
    <w:p w:rsidR="00B12E7B" w:rsidRPr="00B12E7B" w:rsidRDefault="00B12E7B" w:rsidP="00B12E7B">
      <w:r w:rsidRPr="00B12E7B">
        <w:t>1.4.1. Direktiva 2004/18/EC</w:t>
      </w:r>
    </w:p>
    <w:p w:rsidR="00B12E7B" w:rsidRPr="00B12E7B" w:rsidRDefault="00B12E7B" w:rsidP="00B12E7B">
      <w:r w:rsidRPr="00B12E7B">
        <w:t>1.4.2. Direktiva 2007/66/EC</w:t>
      </w:r>
    </w:p>
    <w:p w:rsidR="007515AC" w:rsidRDefault="00B12E7B" w:rsidP="00B12E7B">
      <w:r w:rsidRPr="00B12E7B">
        <w:t>1.5. Peti regulatorni okvir</w:t>
      </w:r>
    </w:p>
    <w:p w:rsidR="007515AC" w:rsidRDefault="00B12E7B" w:rsidP="00B12E7B">
      <w:r w:rsidRPr="00B12E7B">
        <w:t>1.5.1. Direktiva 2014/24/EU</w:t>
      </w:r>
    </w:p>
    <w:p w:rsidR="00B12E7B" w:rsidRPr="00B12E7B" w:rsidRDefault="00B12E7B" w:rsidP="00B12E7B">
      <w:r w:rsidRPr="00B12E7B">
        <w:t>2. SVJETSKA TRGOVINSKA ORGANIZAC</w:t>
      </w:r>
      <w:r w:rsidR="007515AC">
        <w:t>IJA I UJEDINJENI NARODI</w:t>
      </w:r>
    </w:p>
    <w:p w:rsidR="00B12E7B" w:rsidRPr="00B12E7B" w:rsidRDefault="00B12E7B" w:rsidP="00B12E7B">
      <w:r w:rsidRPr="00B12E7B">
        <w:t>2.1. Svjetska trgovinska organizacija</w:t>
      </w:r>
    </w:p>
    <w:p w:rsidR="00B12E7B" w:rsidRPr="00B12E7B" w:rsidRDefault="00B12E7B" w:rsidP="00B12E7B">
      <w:r w:rsidRPr="00B12E7B">
        <w:t>2.1.1. Razvoj Sporazuma o javnoj nabavi</w:t>
      </w:r>
    </w:p>
    <w:p w:rsidR="00B12E7B" w:rsidRPr="00B12E7B" w:rsidRDefault="00B12E7B" w:rsidP="00B12E7B">
      <w:r w:rsidRPr="00B12E7B">
        <w:t>2.1.2. Sporazum o javnoj nabavi 2012</w:t>
      </w:r>
      <w:r w:rsidR="007515AC">
        <w:t>.</w:t>
      </w:r>
    </w:p>
    <w:p w:rsidR="00B12E7B" w:rsidRPr="00B12E7B" w:rsidRDefault="00B12E7B" w:rsidP="00B12E7B">
      <w:r w:rsidRPr="00B12E7B">
        <w:t>2.2. Ujedinjeni narodi</w:t>
      </w:r>
    </w:p>
    <w:p w:rsidR="00B12E7B" w:rsidRPr="00B12E7B" w:rsidRDefault="00B12E7B" w:rsidP="00B12E7B">
      <w:r w:rsidRPr="00B12E7B">
        <w:t>2.2.1. Model zakon iz 1994</w:t>
      </w:r>
      <w:r w:rsidR="007515AC">
        <w:t>.</w:t>
      </w:r>
    </w:p>
    <w:p w:rsidR="00B12E7B" w:rsidRPr="00B12E7B" w:rsidRDefault="00B12E7B" w:rsidP="00B12E7B">
      <w:r w:rsidRPr="00B12E7B">
        <w:t>2.2.2. Model zakon iz 2011</w:t>
      </w:r>
      <w:r w:rsidR="007515AC">
        <w:t>.</w:t>
      </w:r>
    </w:p>
    <w:p w:rsidR="00B12E7B" w:rsidRPr="00B12E7B" w:rsidRDefault="00B12E7B" w:rsidP="00B12E7B">
      <w:r w:rsidRPr="00B12E7B">
        <w:t>2.2.2.1. Povećanje uč</w:t>
      </w:r>
      <w:r w:rsidR="007515AC">
        <w:t>inkovitosti</w:t>
      </w:r>
    </w:p>
    <w:p w:rsidR="00B12E7B" w:rsidRPr="00B12E7B" w:rsidRDefault="00B12E7B" w:rsidP="00B12E7B">
      <w:r w:rsidRPr="00B12E7B">
        <w:t>2.2.2.2. Poticanje sudjelovanja u postupcima javne nabave bez obzira na državu</w:t>
      </w:r>
      <w:r w:rsidR="007515AC">
        <w:t xml:space="preserve"> podrijetla</w:t>
      </w:r>
    </w:p>
    <w:p w:rsidR="00B12E7B" w:rsidRPr="00B12E7B" w:rsidRDefault="00B12E7B" w:rsidP="00B12E7B">
      <w:r w:rsidRPr="00B12E7B">
        <w:t>2.2.2.3. Promicanje tržišnog</w:t>
      </w:r>
      <w:r w:rsidR="007515AC">
        <w:t xml:space="preserve"> natjecanja među ponuditeljima</w:t>
      </w:r>
    </w:p>
    <w:p w:rsidR="00B12E7B" w:rsidRPr="00B12E7B" w:rsidRDefault="00B12E7B" w:rsidP="00B12E7B">
      <w:r w:rsidRPr="00B12E7B">
        <w:t>2.2.2.4. Ostvarivanje jednakog tretmana svih ponuditelja</w:t>
      </w:r>
    </w:p>
    <w:p w:rsidR="00B12E7B" w:rsidRPr="00B12E7B" w:rsidRDefault="00B12E7B" w:rsidP="00B12E7B">
      <w:r w:rsidRPr="00B12E7B">
        <w:t>2.2.2.5. Promicanje integriteta i povjerenja javnosti u postupke javne nabave</w:t>
      </w:r>
    </w:p>
    <w:p w:rsidR="00B12E7B" w:rsidRPr="00B12E7B" w:rsidRDefault="00B12E7B" w:rsidP="00B12E7B">
      <w:r w:rsidRPr="00B12E7B">
        <w:t>2.2.2.6. Ostvarenje transparentnosti u postupcima javne nabave</w:t>
      </w:r>
    </w:p>
    <w:p w:rsidR="00B12E7B" w:rsidRPr="00B12E7B" w:rsidRDefault="00B12E7B" w:rsidP="00B12E7B">
      <w:r w:rsidRPr="00B12E7B">
        <w:rPr>
          <w:b/>
          <w:bCs/>
        </w:rPr>
        <w:t>Treći dio – OSNOVNI POJMOVI JAVNE NABAVE</w:t>
      </w:r>
    </w:p>
    <w:p w:rsidR="00B12E7B" w:rsidRPr="00B12E7B" w:rsidRDefault="00B12E7B" w:rsidP="00B12E7B">
      <w:r w:rsidRPr="00B12E7B">
        <w:t>1. UVODNE ODREDNICE ZAKONA O JAVNOJ NABAVI</w:t>
      </w:r>
    </w:p>
    <w:p w:rsidR="00B12E7B" w:rsidRPr="00B12E7B" w:rsidRDefault="00B12E7B" w:rsidP="00B12E7B">
      <w:r w:rsidRPr="00B12E7B">
        <w:t>1.1. Načela javne nabave</w:t>
      </w:r>
    </w:p>
    <w:p w:rsidR="00B12E7B" w:rsidRPr="00B12E7B" w:rsidRDefault="007515AC" w:rsidP="00B12E7B">
      <w:r>
        <w:t>1.2. Naručitelji</w:t>
      </w:r>
    </w:p>
    <w:p w:rsidR="00B12E7B" w:rsidRPr="00B12E7B" w:rsidRDefault="007515AC" w:rsidP="00B12E7B">
      <w:r>
        <w:lastRenderedPageBreak/>
        <w:t>1.2.1. Javni naručitelji</w:t>
      </w:r>
    </w:p>
    <w:p w:rsidR="00B12E7B" w:rsidRPr="00B12E7B" w:rsidRDefault="00B12E7B" w:rsidP="00B12E7B">
      <w:r w:rsidRPr="00B12E7B">
        <w:t>1.2.2. Sektorski naručitelji</w:t>
      </w:r>
    </w:p>
    <w:p w:rsidR="00B12E7B" w:rsidRPr="00B12E7B" w:rsidRDefault="00B12E7B" w:rsidP="00B12E7B">
      <w:r w:rsidRPr="00B12E7B">
        <w:t xml:space="preserve">1.3. Pragovi i </w:t>
      </w:r>
      <w:r w:rsidR="007515AC">
        <w:t>procijenjena vrijednost nabave</w:t>
      </w:r>
    </w:p>
    <w:p w:rsidR="00B12E7B" w:rsidRPr="00B12E7B" w:rsidRDefault="007515AC" w:rsidP="00B12E7B">
      <w:r>
        <w:t>1.3.1. Pragovi</w:t>
      </w:r>
    </w:p>
    <w:p w:rsidR="00B12E7B" w:rsidRPr="00B12E7B" w:rsidRDefault="007515AC" w:rsidP="00B12E7B">
      <w:r>
        <w:t>1.3.1.1. Jednostavna nabava</w:t>
      </w:r>
    </w:p>
    <w:p w:rsidR="00B12E7B" w:rsidRPr="00B12E7B" w:rsidRDefault="00B12E7B" w:rsidP="00B12E7B">
      <w:r w:rsidRPr="00B12E7B">
        <w:t>1.</w:t>
      </w:r>
      <w:r w:rsidR="007515AC">
        <w:t>3.1.2. Nabava male vrijednosti</w:t>
      </w:r>
    </w:p>
    <w:p w:rsidR="00B12E7B" w:rsidRPr="00B12E7B" w:rsidRDefault="00B12E7B" w:rsidP="00B12E7B">
      <w:r w:rsidRPr="00B12E7B">
        <w:t>1.3.</w:t>
      </w:r>
      <w:r w:rsidR="007515AC">
        <w:t>1.3. Nabava velike vrijednosti</w:t>
      </w:r>
    </w:p>
    <w:p w:rsidR="00B12E7B" w:rsidRPr="00B12E7B" w:rsidRDefault="00B12E7B" w:rsidP="00B12E7B">
      <w:r w:rsidRPr="00B12E7B">
        <w:t>1.3.2. Procijenjena vrijednost nabave</w:t>
      </w:r>
    </w:p>
    <w:p w:rsidR="00B12E7B" w:rsidRPr="00B12E7B" w:rsidRDefault="00B12E7B" w:rsidP="00B12E7B">
      <w:r w:rsidRPr="00B12E7B">
        <w:t xml:space="preserve">1.3.3. </w:t>
      </w:r>
      <w:r w:rsidR="007515AC">
        <w:t>Plan nabave i registar ugovora</w:t>
      </w:r>
    </w:p>
    <w:p w:rsidR="007515AC" w:rsidRDefault="00B12E7B" w:rsidP="00B12E7B">
      <w:r w:rsidRPr="00B12E7B">
        <w:t>2. IZUZEĆA</w:t>
      </w:r>
    </w:p>
    <w:p w:rsidR="00B12E7B" w:rsidRPr="00B12E7B" w:rsidRDefault="00B12E7B" w:rsidP="00B12E7B">
      <w:r w:rsidRPr="00B12E7B">
        <w:t>2.1. Izuzeć</w:t>
      </w:r>
      <w:r w:rsidR="007515AC">
        <w:t>a prema međunarodnim pravilima</w:t>
      </w:r>
    </w:p>
    <w:p w:rsidR="00B12E7B" w:rsidRPr="00B12E7B" w:rsidRDefault="00B12E7B" w:rsidP="00B12E7B">
      <w:r w:rsidRPr="00B12E7B">
        <w:t>2.2. Opća izuzeća za ugovore o javnoj nabavi</w:t>
      </w:r>
    </w:p>
    <w:p w:rsidR="007515AC" w:rsidRDefault="00B12E7B" w:rsidP="00B12E7B">
      <w:r w:rsidRPr="00B12E7B">
        <w:t>2.3. Posebna izuzeća</w:t>
      </w:r>
    </w:p>
    <w:p w:rsidR="00B12E7B" w:rsidRPr="00B12E7B" w:rsidRDefault="00B12E7B" w:rsidP="00B12E7B">
      <w:r w:rsidRPr="00B12E7B">
        <w:t>2.3.1. Posebna izuzeća za javne naručitelje</w:t>
      </w:r>
    </w:p>
    <w:p w:rsidR="007515AC" w:rsidRDefault="00B12E7B" w:rsidP="00B12E7B">
      <w:r w:rsidRPr="00B12E7B">
        <w:t>2.3.1.1. Poštanske usluge i elektroničke k</w:t>
      </w:r>
      <w:r w:rsidR="007515AC">
        <w:t>omunikacije</w:t>
      </w:r>
    </w:p>
    <w:p w:rsidR="00B12E7B" w:rsidRPr="00B12E7B" w:rsidRDefault="00B12E7B" w:rsidP="00B12E7B">
      <w:r w:rsidRPr="00B12E7B">
        <w:t xml:space="preserve">2.3.1.2. </w:t>
      </w:r>
      <w:r w:rsidRPr="00B12E7B">
        <w:rPr>
          <w:i/>
          <w:iCs/>
        </w:rPr>
        <w:t xml:space="preserve">In house </w:t>
      </w:r>
      <w:r w:rsidRPr="00B12E7B">
        <w:t>ugovori</w:t>
      </w:r>
    </w:p>
    <w:p w:rsidR="00B12E7B" w:rsidRPr="00B12E7B" w:rsidRDefault="00B12E7B" w:rsidP="00B12E7B">
      <w:r w:rsidRPr="00B12E7B">
        <w:t>2.3.2. Posebna izuzeća za sektorske naručitelje</w:t>
      </w:r>
    </w:p>
    <w:p w:rsidR="00B12E7B" w:rsidRPr="00B12E7B" w:rsidRDefault="00B12E7B" w:rsidP="00B12E7B">
      <w:r w:rsidRPr="00B12E7B">
        <w:t>2.4. Izuzeća i</w:t>
      </w:r>
      <w:r w:rsidR="007515AC">
        <w:t>z područja obrane i sigurnosti</w:t>
      </w:r>
    </w:p>
    <w:p w:rsidR="00B12E7B" w:rsidRPr="00B12E7B" w:rsidRDefault="00B12E7B" w:rsidP="00B12E7B">
      <w:r w:rsidRPr="00B12E7B">
        <w:t>2.4.1. Nabava koja uključuje obrambene ili sigurnosne značajke</w:t>
      </w:r>
    </w:p>
    <w:p w:rsidR="00B12E7B" w:rsidRPr="00B12E7B" w:rsidRDefault="00B12E7B" w:rsidP="00B12E7B">
      <w:r w:rsidRPr="00B12E7B">
        <w:t>2.4.2. Mješovita nabava koja uključuje sigurnosne</w:t>
      </w:r>
      <w:r w:rsidR="007515AC">
        <w:t xml:space="preserve"> ili obrambene značajke</w:t>
      </w:r>
    </w:p>
    <w:p w:rsidR="00B12E7B" w:rsidRPr="00B12E7B" w:rsidRDefault="00B12E7B" w:rsidP="00B12E7B">
      <w:r w:rsidRPr="00B12E7B">
        <w:t>3. OPĆA POSTUPOVNA PRAVILA</w:t>
      </w:r>
    </w:p>
    <w:p w:rsidR="00B12E7B" w:rsidRPr="00B12E7B" w:rsidRDefault="00B12E7B" w:rsidP="00B12E7B">
      <w:r w:rsidRPr="00B12E7B">
        <w:t>3.1. Gospodarski subjekti</w:t>
      </w:r>
    </w:p>
    <w:p w:rsidR="00B12E7B" w:rsidRPr="00B12E7B" w:rsidRDefault="00B12E7B" w:rsidP="00B12E7B">
      <w:r w:rsidRPr="00B12E7B">
        <w:t>3.2. Rezervirani ugovori</w:t>
      </w:r>
    </w:p>
    <w:p w:rsidR="00B12E7B" w:rsidRPr="00B12E7B" w:rsidRDefault="00B12E7B" w:rsidP="00B12E7B">
      <w:r w:rsidRPr="00B12E7B">
        <w:t>3.3. Tajnost podataka</w:t>
      </w:r>
    </w:p>
    <w:p w:rsidR="00B12E7B" w:rsidRPr="00B12E7B" w:rsidRDefault="007515AC" w:rsidP="00B12E7B">
      <w:r>
        <w:t>3.4. Računanje rokova</w:t>
      </w:r>
    </w:p>
    <w:p w:rsidR="00B12E7B" w:rsidRPr="00B12E7B" w:rsidRDefault="00B12E7B" w:rsidP="00B12E7B">
      <w:r w:rsidRPr="00B12E7B">
        <w:t>3.5. Komunikacija naručitelja i gospodarskih subjekata</w:t>
      </w:r>
    </w:p>
    <w:p w:rsidR="00B12E7B" w:rsidRPr="00B12E7B" w:rsidRDefault="00B12E7B" w:rsidP="00B12E7B">
      <w:r w:rsidRPr="00B12E7B">
        <w:t>3.6. Elektronički oglasnik javne nabave Republike Hrvatske</w:t>
      </w:r>
    </w:p>
    <w:p w:rsidR="00B12E7B" w:rsidRPr="00B12E7B" w:rsidRDefault="007515AC" w:rsidP="00B12E7B">
      <w:r>
        <w:t>3.7. Sukob interesa</w:t>
      </w:r>
    </w:p>
    <w:p w:rsidR="00B12E7B" w:rsidRPr="00B12E7B" w:rsidRDefault="00B12E7B" w:rsidP="00B12E7B">
      <w:r w:rsidRPr="00B12E7B">
        <w:rPr>
          <w:b/>
          <w:bCs/>
        </w:rPr>
        <w:t>Četvrti dio – JAVNI NARUČITELJI</w:t>
      </w:r>
    </w:p>
    <w:p w:rsidR="00B12E7B" w:rsidRPr="00B12E7B" w:rsidRDefault="00B12E7B" w:rsidP="00B12E7B">
      <w:r w:rsidRPr="00B12E7B">
        <w:t>1. POSTUPCI JAVNE NABAVE</w:t>
      </w:r>
    </w:p>
    <w:p w:rsidR="00B12E7B" w:rsidRPr="00B12E7B" w:rsidRDefault="00B12E7B" w:rsidP="00B12E7B">
      <w:r w:rsidRPr="00B12E7B">
        <w:t>1.1. Otvoreni postupak</w:t>
      </w:r>
    </w:p>
    <w:p w:rsidR="00B12E7B" w:rsidRPr="00B12E7B" w:rsidRDefault="00B12E7B" w:rsidP="00B12E7B">
      <w:r w:rsidRPr="00B12E7B">
        <w:lastRenderedPageBreak/>
        <w:t>1.2. Ograničeni postupak</w:t>
      </w:r>
    </w:p>
    <w:p w:rsidR="00B12E7B" w:rsidRPr="00B12E7B" w:rsidRDefault="00B12E7B" w:rsidP="00B12E7B">
      <w:r w:rsidRPr="00B12E7B">
        <w:t>1.3. Natjecateljski postupak uz preg</w:t>
      </w:r>
      <w:r w:rsidR="007515AC">
        <w:t>ovore i natjecateljski dijalog</w:t>
      </w:r>
    </w:p>
    <w:p w:rsidR="00B12E7B" w:rsidRPr="00B12E7B" w:rsidRDefault="00B12E7B" w:rsidP="00B12E7B">
      <w:r w:rsidRPr="00B12E7B">
        <w:t>1.3.1. Natjecat</w:t>
      </w:r>
      <w:r w:rsidR="007515AC">
        <w:t>eljski postupak uz pregovore</w:t>
      </w:r>
    </w:p>
    <w:p w:rsidR="00B12E7B" w:rsidRPr="00B12E7B" w:rsidRDefault="00B12E7B" w:rsidP="00B12E7B">
      <w:r w:rsidRPr="00B12E7B">
        <w:t>1.3.2. Natjecateljski dijalog</w:t>
      </w:r>
    </w:p>
    <w:p w:rsidR="00B12E7B" w:rsidRPr="00B12E7B" w:rsidRDefault="00B12E7B" w:rsidP="00B12E7B">
      <w:r w:rsidRPr="00B12E7B">
        <w:t>1.4. Partnerstvo za inovacije</w:t>
      </w:r>
    </w:p>
    <w:p w:rsidR="00B12E7B" w:rsidRPr="00B12E7B" w:rsidRDefault="00B12E7B" w:rsidP="00B12E7B">
      <w:r w:rsidRPr="00B12E7B">
        <w:t>1.5. Pregovarački postupak bez prethodne objave poziva za nadmetanje</w:t>
      </w:r>
    </w:p>
    <w:p w:rsidR="00B12E7B" w:rsidRPr="00B12E7B" w:rsidRDefault="00B12E7B" w:rsidP="00B12E7B">
      <w:r w:rsidRPr="00B12E7B">
        <w:t>1.6. Smanjenje broja sposobnih natjecatelja, ponuda i rješenja</w:t>
      </w:r>
    </w:p>
    <w:p w:rsidR="00B12E7B" w:rsidRPr="00B12E7B" w:rsidRDefault="00B12E7B" w:rsidP="00B12E7B">
      <w:r w:rsidRPr="00B12E7B">
        <w:t>2. ALATI ZA PROVOĐENJE ZBIRNE I ELEKTRONI</w:t>
      </w:r>
      <w:r w:rsidR="007515AC">
        <w:t>ČKE JAVNE NABAVE</w:t>
      </w:r>
    </w:p>
    <w:p w:rsidR="00B12E7B" w:rsidRPr="00B12E7B" w:rsidRDefault="00B12E7B" w:rsidP="00B12E7B">
      <w:r w:rsidRPr="00B12E7B">
        <w:t>2.1. Okvirni sporazum</w:t>
      </w:r>
    </w:p>
    <w:p w:rsidR="00B12E7B" w:rsidRPr="00B12E7B" w:rsidRDefault="00B12E7B" w:rsidP="00B12E7B">
      <w:r w:rsidRPr="00B12E7B">
        <w:t>2.2. Dinamički sustav nabave</w:t>
      </w:r>
    </w:p>
    <w:p w:rsidR="00B12E7B" w:rsidRPr="00B12E7B" w:rsidRDefault="00B12E7B" w:rsidP="00B12E7B">
      <w:r w:rsidRPr="00B12E7B">
        <w:t>2.3. Elektronička dražba</w:t>
      </w:r>
    </w:p>
    <w:p w:rsidR="00B12E7B" w:rsidRPr="00B12E7B" w:rsidRDefault="00B12E7B" w:rsidP="00B12E7B">
      <w:r w:rsidRPr="00B12E7B">
        <w:t>2.4. Elektronički ka</w:t>
      </w:r>
      <w:r w:rsidR="007515AC">
        <w:t>talog</w:t>
      </w:r>
    </w:p>
    <w:p w:rsidR="00B12E7B" w:rsidRPr="00B12E7B" w:rsidRDefault="007515AC" w:rsidP="00B12E7B">
      <w:r>
        <w:t>2.5. Zajednička nabava</w:t>
      </w:r>
    </w:p>
    <w:p w:rsidR="007515AC" w:rsidRDefault="007515AC" w:rsidP="00B12E7B">
      <w:r>
        <w:t>3. PROVEDBA POSTUPKA</w:t>
      </w:r>
    </w:p>
    <w:p w:rsidR="00B12E7B" w:rsidRPr="00B12E7B" w:rsidRDefault="00B12E7B" w:rsidP="00B12E7B">
      <w:r w:rsidRPr="00B12E7B">
        <w:t>3.1. Priprema provođenja postupka</w:t>
      </w:r>
    </w:p>
    <w:p w:rsidR="00B12E7B" w:rsidRPr="00B12E7B" w:rsidRDefault="00B12E7B" w:rsidP="00B12E7B">
      <w:r w:rsidRPr="00B12E7B">
        <w:t>3.1.1. Istraživanje tržišta</w:t>
      </w:r>
    </w:p>
    <w:p w:rsidR="00B12E7B" w:rsidRPr="00B12E7B" w:rsidRDefault="00B12E7B" w:rsidP="00B12E7B">
      <w:r w:rsidRPr="00B12E7B">
        <w:t>3.1.2. Dokumentacija o nabavi</w:t>
      </w:r>
    </w:p>
    <w:p w:rsidR="00B12E7B" w:rsidRPr="00B12E7B" w:rsidRDefault="00B12E7B" w:rsidP="00B12E7B">
      <w:r w:rsidRPr="00B12E7B">
        <w:t>3.1.3. Podjela predmeta nabave na grupe</w:t>
      </w:r>
    </w:p>
    <w:p w:rsidR="007515AC" w:rsidRDefault="00B12E7B" w:rsidP="00B12E7B">
      <w:r w:rsidRPr="00B12E7B">
        <w:t>3.1.4. Opis predmeta nabave i tehničke specifikacije</w:t>
      </w:r>
    </w:p>
    <w:p w:rsidR="00B12E7B" w:rsidRPr="00B12E7B" w:rsidRDefault="00B12E7B" w:rsidP="00B12E7B">
      <w:r w:rsidRPr="00B12E7B">
        <w:t>3.1.4.1. Oznake</w:t>
      </w:r>
    </w:p>
    <w:p w:rsidR="00B12E7B" w:rsidRPr="00B12E7B" w:rsidRDefault="00B12E7B" w:rsidP="00B12E7B">
      <w:r w:rsidRPr="00B12E7B">
        <w:t>3.1.5. Jamstva</w:t>
      </w:r>
    </w:p>
    <w:p w:rsidR="00B12E7B" w:rsidRPr="00B12E7B" w:rsidRDefault="00B12E7B" w:rsidP="00B12E7B">
      <w:r w:rsidRPr="00B12E7B">
        <w:t>3.1.6. Podugovaranje</w:t>
      </w:r>
    </w:p>
    <w:p w:rsidR="00B12E7B" w:rsidRPr="00B12E7B" w:rsidRDefault="00B12E7B" w:rsidP="00B12E7B">
      <w:r w:rsidRPr="00B12E7B">
        <w:t>3.1.7. Određivanje rokova za dostavu zahtjeva za sudjelovanje i ponuda</w:t>
      </w:r>
    </w:p>
    <w:p w:rsidR="00B12E7B" w:rsidRPr="00B12E7B" w:rsidRDefault="00B12E7B" w:rsidP="00B12E7B">
      <w:r w:rsidRPr="00B12E7B">
        <w:t>3.2. Objavljivanje i transparentnost</w:t>
      </w:r>
    </w:p>
    <w:p w:rsidR="00B12E7B" w:rsidRPr="00B12E7B" w:rsidRDefault="00B12E7B" w:rsidP="00B12E7B">
      <w:r w:rsidRPr="00B12E7B">
        <w:t>3.3. Kriteriji za odabir gospodarskog subjekta</w:t>
      </w:r>
    </w:p>
    <w:p w:rsidR="00B12E7B" w:rsidRPr="00B12E7B" w:rsidRDefault="00B12E7B" w:rsidP="00B12E7B">
      <w:r w:rsidRPr="00B12E7B">
        <w:t>3.3.1. Isključenje gospodarskog subjekta</w:t>
      </w:r>
    </w:p>
    <w:p w:rsidR="00B12E7B" w:rsidRPr="00B12E7B" w:rsidRDefault="00B12E7B" w:rsidP="00B12E7B">
      <w:r w:rsidRPr="00B12E7B">
        <w:t>3.3.2. Uvjeti sposobnosti</w:t>
      </w:r>
    </w:p>
    <w:p w:rsidR="00B12E7B" w:rsidRPr="00B12E7B" w:rsidRDefault="00B12E7B" w:rsidP="00B12E7B">
      <w:r w:rsidRPr="00B12E7B">
        <w:t>3.3.2.1. Sposobnost za obavljanje profesionalne djelatnosti</w:t>
      </w:r>
    </w:p>
    <w:p w:rsidR="00B12E7B" w:rsidRPr="00B12E7B" w:rsidRDefault="00B12E7B" w:rsidP="00B12E7B">
      <w:r w:rsidRPr="00B12E7B">
        <w:t>3.3.2.2. Ekonomska i financijska sposobnost</w:t>
      </w:r>
    </w:p>
    <w:p w:rsidR="00B12E7B" w:rsidRPr="00B12E7B" w:rsidRDefault="00B12E7B" w:rsidP="00B12E7B">
      <w:r w:rsidRPr="00B12E7B">
        <w:t>3.3.2.3. Tehnička i stručna sposobnost</w:t>
      </w:r>
    </w:p>
    <w:p w:rsidR="00B12E7B" w:rsidRPr="00B12E7B" w:rsidRDefault="00B12E7B" w:rsidP="00B12E7B">
      <w:r w:rsidRPr="00B12E7B">
        <w:t>3.3.3. Dokazivanje kriterija za odabir</w:t>
      </w:r>
    </w:p>
    <w:p w:rsidR="00B12E7B" w:rsidRPr="00B12E7B" w:rsidRDefault="00B12E7B" w:rsidP="00B12E7B">
      <w:r w:rsidRPr="00B12E7B">
        <w:lastRenderedPageBreak/>
        <w:t>3.3.3.1. Europska jedinstvena dokumentacija o nabavi</w:t>
      </w:r>
    </w:p>
    <w:p w:rsidR="00B12E7B" w:rsidRPr="00B12E7B" w:rsidRDefault="00B12E7B" w:rsidP="00B12E7B">
      <w:r w:rsidRPr="00B12E7B">
        <w:t>3.3.3.2. Načini dokazivanja</w:t>
      </w:r>
    </w:p>
    <w:p w:rsidR="00B12E7B" w:rsidRPr="00B12E7B" w:rsidRDefault="00B12E7B" w:rsidP="00B12E7B">
      <w:r w:rsidRPr="00B12E7B">
        <w:t>3.3.3.3. Osiguranje kvalitete i upravljanje okolišem</w:t>
      </w:r>
    </w:p>
    <w:p w:rsidR="00B12E7B" w:rsidRPr="00B12E7B" w:rsidRDefault="00B12E7B" w:rsidP="00B12E7B">
      <w:r w:rsidRPr="00B12E7B">
        <w:t>3.3.3.4. Oslanjanje na sposobnost drugih subjekata</w:t>
      </w:r>
    </w:p>
    <w:p w:rsidR="00B12E7B" w:rsidRPr="00B12E7B" w:rsidRDefault="00B12E7B" w:rsidP="00B12E7B">
      <w:r w:rsidRPr="00B12E7B">
        <w:t>3.4. Ponuda</w:t>
      </w:r>
    </w:p>
    <w:p w:rsidR="00B12E7B" w:rsidRPr="00B12E7B" w:rsidRDefault="00B12E7B" w:rsidP="00B12E7B">
      <w:r w:rsidRPr="00B12E7B">
        <w:t>3.4.1. Otvaranje ponuda</w:t>
      </w:r>
    </w:p>
    <w:p w:rsidR="00B12E7B" w:rsidRPr="00B12E7B" w:rsidRDefault="00B12E7B" w:rsidP="00B12E7B">
      <w:r w:rsidRPr="00B12E7B">
        <w:t>3.4.2. Kriteriji za odabir ponude</w:t>
      </w:r>
    </w:p>
    <w:p w:rsidR="00B12E7B" w:rsidRPr="00B12E7B" w:rsidRDefault="00B12E7B" w:rsidP="00B12E7B">
      <w:r w:rsidRPr="00B12E7B">
        <w:t>3.4.3. Trošak životnog vijeka</w:t>
      </w:r>
    </w:p>
    <w:p w:rsidR="00B12E7B" w:rsidRPr="00B12E7B" w:rsidRDefault="00B12E7B" w:rsidP="00B12E7B">
      <w:r w:rsidRPr="00B12E7B">
        <w:t>3.4.4. Izuzetno niske cijene</w:t>
      </w:r>
    </w:p>
    <w:p w:rsidR="00B12E7B" w:rsidRPr="00B12E7B" w:rsidRDefault="00B12E7B" w:rsidP="00B12E7B">
      <w:r w:rsidRPr="00B12E7B">
        <w:t>3.5. Dodjela ugovora o javnoj nabavi</w:t>
      </w:r>
    </w:p>
    <w:p w:rsidR="007515AC" w:rsidRDefault="00B12E7B" w:rsidP="00B12E7B">
      <w:r w:rsidRPr="00B12E7B">
        <w:t>3.5.1. Pregled i ocjena ponuda</w:t>
      </w:r>
    </w:p>
    <w:p w:rsidR="007515AC" w:rsidRDefault="00B12E7B" w:rsidP="00B12E7B">
      <w:r w:rsidRPr="00B12E7B">
        <w:t>3.5.1.1. Institut upotpunjavanja ponude</w:t>
      </w:r>
    </w:p>
    <w:p w:rsidR="00B12E7B" w:rsidRPr="00B12E7B" w:rsidRDefault="00B12E7B" w:rsidP="00B12E7B">
      <w:r w:rsidRPr="00B12E7B">
        <w:t>3.5.1.2. Odbijanje ponude</w:t>
      </w:r>
    </w:p>
    <w:p w:rsidR="00B12E7B" w:rsidRPr="00B12E7B" w:rsidRDefault="00B12E7B" w:rsidP="00B12E7B">
      <w:r w:rsidRPr="00B12E7B">
        <w:t>3.5.2. Poništenje postupka</w:t>
      </w:r>
    </w:p>
    <w:p w:rsidR="00B12E7B" w:rsidRPr="00B12E7B" w:rsidRDefault="00B12E7B" w:rsidP="00B12E7B">
      <w:r w:rsidRPr="00B12E7B">
        <w:t>3.5.3. Odluke javnog naručitelja i njihov pravni učinak</w:t>
      </w:r>
    </w:p>
    <w:p w:rsidR="00B12E7B" w:rsidRPr="00B12E7B" w:rsidRDefault="00B12E7B" w:rsidP="00B12E7B">
      <w:r w:rsidRPr="00B12E7B">
        <w:t>3.5.3.1. Odluka o odabiru</w:t>
      </w:r>
    </w:p>
    <w:p w:rsidR="00B12E7B" w:rsidRPr="00B12E7B" w:rsidRDefault="00B12E7B" w:rsidP="00B12E7B">
      <w:r w:rsidRPr="00B12E7B">
        <w:t>3.5.3.2. Odluka o poništenju</w:t>
      </w:r>
    </w:p>
    <w:p w:rsidR="00B12E7B" w:rsidRPr="00B12E7B" w:rsidRDefault="00B12E7B" w:rsidP="00B12E7B">
      <w:r w:rsidRPr="00B12E7B">
        <w:t>3.5.3.3. Odluka o nedopustivosti sudjelovanja</w:t>
      </w:r>
    </w:p>
    <w:p w:rsidR="00B12E7B" w:rsidRPr="00B12E7B" w:rsidRDefault="00B12E7B" w:rsidP="00B12E7B">
      <w:r w:rsidRPr="00B12E7B">
        <w:t>3.6. Ugovor o javnoj nabavi i okvirni sporazum</w:t>
      </w:r>
    </w:p>
    <w:p w:rsidR="00B12E7B" w:rsidRPr="00B12E7B" w:rsidRDefault="00B12E7B" w:rsidP="00B12E7B">
      <w:r w:rsidRPr="00B12E7B">
        <w:t>3.</w:t>
      </w:r>
      <w:r w:rsidR="007515AC">
        <w:t>6.1. Sklapanje i izvršenje</w:t>
      </w:r>
    </w:p>
    <w:p w:rsidR="00B12E7B" w:rsidRDefault="00B12E7B" w:rsidP="00B12E7B">
      <w:r w:rsidRPr="00B12E7B">
        <w:t>3.6.2. Izmjene tijekom trajanja</w:t>
      </w:r>
    </w:p>
    <w:p w:rsidR="00B12E7B" w:rsidRPr="00B12E7B" w:rsidRDefault="007515AC" w:rsidP="00B12E7B">
      <w:r>
        <w:t>3.6.3. Raskid ugovora</w:t>
      </w:r>
    </w:p>
    <w:p w:rsidR="00B12E7B" w:rsidRPr="00B12E7B" w:rsidRDefault="007515AC" w:rsidP="00B12E7B">
      <w:r>
        <w:t>4. POSEBNI REŽIMI NABAVE</w:t>
      </w:r>
    </w:p>
    <w:p w:rsidR="00B12E7B" w:rsidRPr="00B12E7B" w:rsidRDefault="00B12E7B" w:rsidP="00B12E7B">
      <w:r w:rsidRPr="00B12E7B">
        <w:t>4.1. Dr</w:t>
      </w:r>
      <w:r w:rsidR="007515AC">
        <w:t>uštvene i druge posebne usluge</w:t>
      </w:r>
    </w:p>
    <w:p w:rsidR="00B12E7B" w:rsidRPr="00B12E7B" w:rsidRDefault="00B12E7B" w:rsidP="00B12E7B">
      <w:r w:rsidRPr="00B12E7B">
        <w:t>4.1.1. Rezervir</w:t>
      </w:r>
      <w:r w:rsidR="007515AC">
        <w:t>ani ugovori za određene usluge</w:t>
      </w:r>
    </w:p>
    <w:p w:rsidR="00B12E7B" w:rsidRPr="00B12E7B" w:rsidRDefault="00B12E7B" w:rsidP="00B12E7B">
      <w:r w:rsidRPr="00B12E7B">
        <w:t>4.2. Projektn</w:t>
      </w:r>
      <w:r w:rsidR="007515AC">
        <w:t>i natječaji</w:t>
      </w:r>
    </w:p>
    <w:p w:rsidR="00B12E7B" w:rsidRPr="00B12E7B" w:rsidRDefault="00B12E7B" w:rsidP="00B12E7B">
      <w:r w:rsidRPr="00B12E7B">
        <w:t xml:space="preserve">5. IZVJEŠĆA </w:t>
      </w:r>
      <w:r w:rsidR="007515AC">
        <w:t>I OBVEZA POHRANE DOKUMENTACIJE</w:t>
      </w:r>
    </w:p>
    <w:p w:rsidR="00B12E7B" w:rsidRPr="00B12E7B" w:rsidRDefault="00B12E7B" w:rsidP="00B12E7B">
      <w:r w:rsidRPr="00B12E7B">
        <w:rPr>
          <w:b/>
          <w:bCs/>
        </w:rPr>
        <w:t>Peti dio – SEKTORSKI NARUČITELJI</w:t>
      </w:r>
    </w:p>
    <w:p w:rsidR="00B12E7B" w:rsidRPr="00B12E7B" w:rsidRDefault="00B12E7B" w:rsidP="00B12E7B">
      <w:r w:rsidRPr="00B12E7B">
        <w:t>1. SEKTORSKI NARUČITELJI I J</w:t>
      </w:r>
      <w:r w:rsidR="007515AC">
        <w:t>AVNA NABAVA</w:t>
      </w:r>
    </w:p>
    <w:p w:rsidR="00B12E7B" w:rsidRPr="00B12E7B" w:rsidRDefault="00B12E7B" w:rsidP="00B12E7B">
      <w:r w:rsidRPr="00B12E7B">
        <w:t>1.1. Definiranje sektorskih naručitelja i razvoj za</w:t>
      </w:r>
      <w:r>
        <w:t>sebnog javnonabavnog sustava</w:t>
      </w:r>
    </w:p>
    <w:p w:rsidR="00B12E7B" w:rsidRPr="00B12E7B" w:rsidRDefault="00B12E7B" w:rsidP="00B12E7B">
      <w:r w:rsidRPr="00B12E7B">
        <w:t>1.2. Djelatnosti</w:t>
      </w:r>
    </w:p>
    <w:p w:rsidR="00B12E7B" w:rsidRPr="00B12E7B" w:rsidRDefault="00B12E7B" w:rsidP="00B12E7B">
      <w:r w:rsidRPr="00B12E7B">
        <w:lastRenderedPageBreak/>
        <w:t>1.</w:t>
      </w:r>
      <w:r w:rsidR="007515AC">
        <w:t>2.1. Plin i toplinska energija</w:t>
      </w:r>
    </w:p>
    <w:p w:rsidR="00B12E7B" w:rsidRPr="00B12E7B" w:rsidRDefault="00B12E7B" w:rsidP="00B12E7B">
      <w:r w:rsidRPr="00B12E7B">
        <w:t>1.2.2. Električna energija</w:t>
      </w:r>
    </w:p>
    <w:p w:rsidR="007515AC" w:rsidRDefault="00B12E7B" w:rsidP="00B12E7B">
      <w:r w:rsidRPr="00B12E7B">
        <w:t>1.2.3. Vodno gospodarstvo</w:t>
      </w:r>
    </w:p>
    <w:p w:rsidR="00B12E7B" w:rsidRPr="00B12E7B" w:rsidRDefault="00B12E7B" w:rsidP="00B12E7B">
      <w:r w:rsidRPr="00B12E7B">
        <w:t>1.2.4. Usluge prijevoza</w:t>
      </w:r>
    </w:p>
    <w:p w:rsidR="00B12E7B" w:rsidRPr="00B12E7B" w:rsidRDefault="00B12E7B" w:rsidP="00B12E7B">
      <w:r w:rsidRPr="00B12E7B">
        <w:t>1.2.5. Zračne, morske i riječne luke</w:t>
      </w:r>
    </w:p>
    <w:p w:rsidR="00B12E7B" w:rsidRPr="00B12E7B" w:rsidRDefault="00B12E7B" w:rsidP="00B12E7B">
      <w:r w:rsidRPr="00B12E7B">
        <w:t>1.2.6. Poštanske usluge</w:t>
      </w:r>
    </w:p>
    <w:p w:rsidR="00B12E7B" w:rsidRPr="00B12E7B" w:rsidRDefault="00B12E7B" w:rsidP="00B12E7B">
      <w:r w:rsidRPr="00B12E7B">
        <w:t>1.2.7. Vađenje nafte i plina te istraživanje ili vađenje ugljena ili drugih krutih</w:t>
      </w:r>
      <w:r>
        <w:t xml:space="preserve"> goriva</w:t>
      </w:r>
    </w:p>
    <w:p w:rsidR="00B12E7B" w:rsidRPr="00B12E7B" w:rsidRDefault="00B12E7B" w:rsidP="00B12E7B">
      <w:r w:rsidRPr="00B12E7B">
        <w:t>1.3. Djelatnosti izložene tržišnom natjecanju</w:t>
      </w:r>
    </w:p>
    <w:p w:rsidR="00B12E7B" w:rsidRPr="00B12E7B" w:rsidRDefault="00B12E7B" w:rsidP="00B12E7B">
      <w:r w:rsidRPr="00B12E7B">
        <w:t>1.4. Postupak javne nabave</w:t>
      </w:r>
    </w:p>
    <w:p w:rsidR="00B12E7B" w:rsidRPr="00B12E7B" w:rsidRDefault="00B12E7B" w:rsidP="00B12E7B">
      <w:r w:rsidRPr="00B12E7B">
        <w:t>1.4.1. Vrste postupaka</w:t>
      </w:r>
    </w:p>
    <w:p w:rsidR="00B12E7B" w:rsidRPr="00B12E7B" w:rsidRDefault="00B12E7B" w:rsidP="00B12E7B">
      <w:r w:rsidRPr="00B12E7B">
        <w:t>1.4.2. Priprema postupka</w:t>
      </w:r>
    </w:p>
    <w:p w:rsidR="00B12E7B" w:rsidRPr="00B12E7B" w:rsidRDefault="00B12E7B" w:rsidP="00B12E7B">
      <w:r w:rsidRPr="00B12E7B">
        <w:t>1.4.2.1. Rokovi</w:t>
      </w:r>
    </w:p>
    <w:p w:rsidR="00B12E7B" w:rsidRPr="00B12E7B" w:rsidRDefault="00B12E7B" w:rsidP="00B12E7B">
      <w:r w:rsidRPr="00B12E7B">
        <w:t>1.4.3. Obavijesti</w:t>
      </w:r>
    </w:p>
    <w:p w:rsidR="00B12E7B" w:rsidRPr="00B12E7B" w:rsidRDefault="00B12E7B" w:rsidP="00B12E7B">
      <w:r w:rsidRPr="00B12E7B">
        <w:t>1.4.3.1. Periodična indikativna obavijest</w:t>
      </w:r>
    </w:p>
    <w:p w:rsidR="00B12E7B" w:rsidRPr="00B12E7B" w:rsidRDefault="00B12E7B" w:rsidP="00B12E7B">
      <w:r w:rsidRPr="00B12E7B">
        <w:t>1.4.4. Sustav kvalifikacije</w:t>
      </w:r>
    </w:p>
    <w:p w:rsidR="00B12E7B" w:rsidRPr="00B12E7B" w:rsidRDefault="00B12E7B" w:rsidP="00B12E7B">
      <w:r w:rsidRPr="00B12E7B">
        <w:rPr>
          <w:b/>
          <w:bCs/>
        </w:rPr>
        <w:t>Šesti dio – PRAVNA ZAŠTITA</w:t>
      </w:r>
    </w:p>
    <w:p w:rsidR="00B12E7B" w:rsidRPr="00B12E7B" w:rsidRDefault="00B12E7B" w:rsidP="00B12E7B">
      <w:r w:rsidRPr="00B12E7B">
        <w:t>1. PRAVNA ZAŠTITA</w:t>
      </w:r>
    </w:p>
    <w:p w:rsidR="00B12E7B" w:rsidRPr="00B12E7B" w:rsidRDefault="00B12E7B" w:rsidP="00B12E7B">
      <w:r w:rsidRPr="00B12E7B">
        <w:t>1.1. Važnost pravne zaštite u javnonabavnim postupcima</w:t>
      </w:r>
    </w:p>
    <w:p w:rsidR="00B12E7B" w:rsidRPr="00B12E7B" w:rsidRDefault="00B12E7B" w:rsidP="00B12E7B">
      <w:r w:rsidRPr="00B12E7B">
        <w:t>1.2. Razvoj pravne zašt</w:t>
      </w:r>
      <w:r w:rsidR="00B511ED">
        <w:t>ite u Republici Hrvatskoj</w:t>
      </w:r>
    </w:p>
    <w:p w:rsidR="00B12E7B" w:rsidRPr="00B12E7B" w:rsidRDefault="00B12E7B" w:rsidP="00B12E7B">
      <w:r w:rsidRPr="00B12E7B">
        <w:t>1.3. Pravna zaštita u pravu EU-a</w:t>
      </w:r>
    </w:p>
    <w:p w:rsidR="00B12E7B" w:rsidRPr="00B12E7B" w:rsidRDefault="00B12E7B" w:rsidP="00B12E7B">
      <w:r w:rsidRPr="00B12E7B">
        <w:t>1.4. DKOM</w:t>
      </w:r>
    </w:p>
    <w:p w:rsidR="00B12E7B" w:rsidRPr="00B12E7B" w:rsidRDefault="00B12E7B" w:rsidP="00B12E7B">
      <w:r w:rsidRPr="00B12E7B">
        <w:t>1.4.1. Unutarnje ustrojstvo DKOM-a</w:t>
      </w:r>
    </w:p>
    <w:p w:rsidR="00B12E7B" w:rsidRPr="00B12E7B" w:rsidRDefault="00B12E7B" w:rsidP="00B12E7B">
      <w:r w:rsidRPr="00B12E7B">
        <w:t>1.4.2. Članovi DKOM-a</w:t>
      </w:r>
    </w:p>
    <w:p w:rsidR="00B12E7B" w:rsidRPr="00B12E7B" w:rsidRDefault="00B12E7B" w:rsidP="00B12E7B">
      <w:r w:rsidRPr="00B12E7B">
        <w:t>1.4.3. Odluke DKOM-a</w:t>
      </w:r>
    </w:p>
    <w:p w:rsidR="00B12E7B" w:rsidRPr="00B12E7B" w:rsidRDefault="00B12E7B" w:rsidP="00B12E7B">
      <w:r w:rsidRPr="00B12E7B">
        <w:t>1.4.4. Pravna priroda DKOM-a</w:t>
      </w:r>
    </w:p>
    <w:p w:rsidR="00B12E7B" w:rsidRPr="00B12E7B" w:rsidRDefault="00B12E7B" w:rsidP="00B12E7B">
      <w:r w:rsidRPr="00B12E7B">
        <w:t>1.4.4.1. Obrazloženje odluka DKOM-a</w:t>
      </w:r>
    </w:p>
    <w:p w:rsidR="00B12E7B" w:rsidRPr="00B12E7B" w:rsidRDefault="00B12E7B" w:rsidP="00B12E7B">
      <w:r w:rsidRPr="00B12E7B">
        <w:t>1.4.4.2. Dopuštenost sudske zaštite</w:t>
      </w:r>
    </w:p>
    <w:p w:rsidR="00B12E7B" w:rsidRPr="00B12E7B" w:rsidRDefault="00B12E7B" w:rsidP="00B12E7B">
      <w:r w:rsidRPr="00B12E7B">
        <w:t>1.4.4.3. Neovisnost DKOM-a</w:t>
      </w:r>
    </w:p>
    <w:p w:rsidR="00B12E7B" w:rsidRPr="00B12E7B" w:rsidRDefault="00B12E7B" w:rsidP="00B12E7B">
      <w:r w:rsidRPr="00B12E7B">
        <w:t>1.4.4.4. Imenovanje i razrješenje članova i predsjednika DKOM-a</w:t>
      </w:r>
    </w:p>
    <w:p w:rsidR="00B12E7B" w:rsidRDefault="00B12E7B" w:rsidP="00B12E7B">
      <w:r w:rsidRPr="00B12E7B">
        <w:t>1.4.4.5. Uvjeti za izbor predsjednika DKOM-a</w:t>
      </w:r>
    </w:p>
    <w:p w:rsidR="00B12E7B" w:rsidRPr="00B12E7B" w:rsidRDefault="00B12E7B" w:rsidP="00B12E7B"/>
    <w:p w:rsidR="00B12E7B" w:rsidRPr="00B12E7B" w:rsidRDefault="00B12E7B" w:rsidP="00B12E7B">
      <w:r w:rsidRPr="00B12E7B">
        <w:lastRenderedPageBreak/>
        <w:t>1.4.4.6. Saslušavanje stranaka u postupku pred DKOM-om</w:t>
      </w:r>
    </w:p>
    <w:p w:rsidR="00B12E7B" w:rsidRPr="00B12E7B" w:rsidRDefault="00B12E7B" w:rsidP="00B12E7B">
      <w:r w:rsidRPr="00B12E7B">
        <w:t>1.4.4.7. Pravna obveznost odluka DKOM-a</w:t>
      </w:r>
    </w:p>
    <w:p w:rsidR="00B12E7B" w:rsidRPr="00B12E7B" w:rsidRDefault="00B12E7B" w:rsidP="00B12E7B">
      <w:r w:rsidRPr="00B12E7B">
        <w:t>1.5. Upravno-pravna zaštita</w:t>
      </w:r>
    </w:p>
    <w:p w:rsidR="00B12E7B" w:rsidRPr="00B12E7B" w:rsidRDefault="00B12E7B" w:rsidP="00B12E7B">
      <w:r w:rsidRPr="00B12E7B">
        <w:t>1.5.1. Mjerodavni propisi</w:t>
      </w:r>
    </w:p>
    <w:p w:rsidR="00B511ED" w:rsidRDefault="00B12E7B" w:rsidP="00B12E7B">
      <w:r w:rsidRPr="00B12E7B">
        <w:t>1.5.2. Načela žalbenog postupka</w:t>
      </w:r>
    </w:p>
    <w:p w:rsidR="00B12E7B" w:rsidRPr="00B12E7B" w:rsidRDefault="00B12E7B" w:rsidP="00B12E7B">
      <w:r w:rsidRPr="00B12E7B">
        <w:t>1.5.2.1. Načelo zakonitosti</w:t>
      </w:r>
    </w:p>
    <w:p w:rsidR="00B12E7B" w:rsidRDefault="00B12E7B" w:rsidP="00B12E7B">
      <w:r w:rsidRPr="00B12E7B">
        <w:t>1.5.2.2. Načelo razmjernosti u zaštiti prava stranaka i javnog interesa i načelo</w:t>
      </w:r>
      <w:r>
        <w:t xml:space="preserve"> </w:t>
      </w:r>
      <w:r w:rsidRPr="00B12E7B">
        <w:t>pomoći stranci</w:t>
      </w:r>
    </w:p>
    <w:p w:rsidR="00B12E7B" w:rsidRPr="00B12E7B" w:rsidRDefault="00B12E7B" w:rsidP="00B12E7B">
      <w:r w:rsidRPr="00B12E7B">
        <w:t>1.5.2.3. Načelo utvrđivanja materijalne istine i načelo samostalnosti i slobodne</w:t>
      </w:r>
      <w:r>
        <w:t xml:space="preserve"> </w:t>
      </w:r>
      <w:r w:rsidRPr="00B12E7B">
        <w:t>ocjene dokaza</w:t>
      </w:r>
    </w:p>
    <w:p w:rsidR="00B12E7B" w:rsidRPr="00B12E7B" w:rsidRDefault="00B12E7B" w:rsidP="00B12E7B">
      <w:r w:rsidRPr="00B12E7B">
        <w:t>1.5.2.4. Načelo u</w:t>
      </w:r>
      <w:r>
        <w:t>činkovitosti i ekonomičnosti</w:t>
      </w:r>
    </w:p>
    <w:p w:rsidR="00B12E7B" w:rsidRPr="00B12E7B" w:rsidRDefault="00B12E7B" w:rsidP="00B12E7B">
      <w:r w:rsidRPr="00B12E7B">
        <w:t>1.5.2.5. Načelo pristupa podacima i zaštite podataka</w:t>
      </w:r>
    </w:p>
    <w:p w:rsidR="00B12E7B" w:rsidRPr="00B12E7B" w:rsidRDefault="00B12E7B" w:rsidP="00B12E7B">
      <w:r w:rsidRPr="00B12E7B">
        <w:t>1.5.2.6. Pravo stranke na pravni lijek</w:t>
      </w:r>
    </w:p>
    <w:p w:rsidR="00B12E7B" w:rsidRPr="00B12E7B" w:rsidRDefault="00B12E7B" w:rsidP="00B12E7B">
      <w:r w:rsidRPr="00B12E7B">
        <w:t>1.5.2.7. Načelo zaštite stečenih prava stranaka</w:t>
      </w:r>
    </w:p>
    <w:p w:rsidR="00B12E7B" w:rsidRPr="00B12E7B" w:rsidRDefault="00B12E7B" w:rsidP="00B12E7B">
      <w:r w:rsidRPr="00B12E7B">
        <w:t>1.5.3. Pravo na podnošenje žalbe</w:t>
      </w:r>
    </w:p>
    <w:p w:rsidR="00B12E7B" w:rsidRPr="00B12E7B" w:rsidRDefault="00B12E7B" w:rsidP="00B12E7B">
      <w:r w:rsidRPr="00B12E7B">
        <w:t>1.5.4. Stranke u postupku</w:t>
      </w:r>
    </w:p>
    <w:p w:rsidR="00B12E7B" w:rsidRPr="00B12E7B" w:rsidRDefault="00B12E7B" w:rsidP="00B12E7B">
      <w:r w:rsidRPr="00B12E7B">
        <w:t>1.5.5. Opseg postupanja DKOM-a</w:t>
      </w:r>
    </w:p>
    <w:p w:rsidR="00B12E7B" w:rsidRPr="00B12E7B" w:rsidRDefault="00B12E7B" w:rsidP="00B12E7B">
      <w:r w:rsidRPr="00B12E7B">
        <w:t>1.5.6. Žalba</w:t>
      </w:r>
    </w:p>
    <w:p w:rsidR="00B12E7B" w:rsidRPr="00B12E7B" w:rsidRDefault="00B12E7B" w:rsidP="00B12E7B">
      <w:r w:rsidRPr="00B12E7B">
        <w:t>1.5.6.1. Odgodni učinak žalbe</w:t>
      </w:r>
    </w:p>
    <w:p w:rsidR="00B12E7B" w:rsidRPr="00B12E7B" w:rsidRDefault="00B12E7B" w:rsidP="00B12E7B">
      <w:r w:rsidRPr="00B12E7B">
        <w:t xml:space="preserve">1.5.6.2. Naknada </w:t>
      </w:r>
      <w:r w:rsidR="00B511ED">
        <w:t>za pokretanje žalbenog postupka</w:t>
      </w:r>
    </w:p>
    <w:p w:rsidR="00B12E7B" w:rsidRPr="00B12E7B" w:rsidRDefault="00B12E7B" w:rsidP="00B12E7B">
      <w:r w:rsidRPr="00B12E7B">
        <w:t>1.5.6.3. Izjavljivanje žalbe</w:t>
      </w:r>
    </w:p>
    <w:p w:rsidR="00B12E7B" w:rsidRPr="00B12E7B" w:rsidRDefault="00B12E7B" w:rsidP="00B12E7B">
      <w:r w:rsidRPr="00B12E7B">
        <w:t>1.5.6.4. Rokovi za podnošenje žalbe</w:t>
      </w:r>
    </w:p>
    <w:p w:rsidR="00B511ED" w:rsidRDefault="00B12E7B" w:rsidP="00B12E7B">
      <w:r w:rsidRPr="00B12E7B">
        <w:t>1.5.6.5. Obveze naručitelja</w:t>
      </w:r>
    </w:p>
    <w:p w:rsidR="00B12E7B" w:rsidRPr="00B12E7B" w:rsidRDefault="00B12E7B" w:rsidP="00B12E7B">
      <w:r w:rsidRPr="00B12E7B">
        <w:t>1.5.6.6. Sadržaj žalbe</w:t>
      </w:r>
    </w:p>
    <w:p w:rsidR="00B12E7B" w:rsidRPr="00B12E7B" w:rsidRDefault="00B12E7B" w:rsidP="00B12E7B">
      <w:r w:rsidRPr="00B12E7B">
        <w:t>1.5.7. Žalbeni postupak</w:t>
      </w:r>
    </w:p>
    <w:p w:rsidR="00B12E7B" w:rsidRPr="00B12E7B" w:rsidRDefault="00B12E7B" w:rsidP="00B12E7B">
      <w:r w:rsidRPr="00B12E7B">
        <w:t>1.5.7.1. Izuzeće</w:t>
      </w:r>
    </w:p>
    <w:p w:rsidR="00B12E7B" w:rsidRPr="00B12E7B" w:rsidRDefault="00B12E7B" w:rsidP="00B12E7B">
      <w:r w:rsidRPr="00B12E7B">
        <w:t>1.5.7.2. Vrsta postupka</w:t>
      </w:r>
    </w:p>
    <w:p w:rsidR="00B12E7B" w:rsidRPr="00B12E7B" w:rsidRDefault="00B12E7B" w:rsidP="00B12E7B">
      <w:r w:rsidRPr="00B12E7B">
        <w:t>1.5.7.3. Odluke DKOM-a</w:t>
      </w:r>
    </w:p>
    <w:p w:rsidR="00B12E7B" w:rsidRPr="00B12E7B" w:rsidRDefault="00B12E7B" w:rsidP="00B12E7B">
      <w:r w:rsidRPr="00B12E7B">
        <w:t>1.5.7.3.1. Rješenja i zaključci</w:t>
      </w:r>
    </w:p>
    <w:p w:rsidR="00B12E7B" w:rsidRPr="00B12E7B" w:rsidRDefault="00B12E7B" w:rsidP="00B12E7B">
      <w:r w:rsidRPr="00B12E7B">
        <w:t>1.5.7.3.2. Vrste odluka DKOM-a</w:t>
      </w:r>
    </w:p>
    <w:p w:rsidR="00B12E7B" w:rsidRPr="00B12E7B" w:rsidRDefault="00B12E7B" w:rsidP="00B12E7B">
      <w:r w:rsidRPr="00B12E7B">
        <w:t>1.5.7.3.2.1. Odluka o obustavi žalbenog postupka</w:t>
      </w:r>
    </w:p>
    <w:p w:rsidR="00B12E7B" w:rsidRPr="00B12E7B" w:rsidRDefault="00B12E7B" w:rsidP="00B12E7B">
      <w:r w:rsidRPr="00B12E7B">
        <w:t>1.5.7.3.2.2. Odluka o odbacivanju žalbe</w:t>
      </w:r>
    </w:p>
    <w:p w:rsidR="00B12E7B" w:rsidRPr="00B12E7B" w:rsidRDefault="00B12E7B" w:rsidP="00B12E7B">
      <w:r w:rsidRPr="00B12E7B">
        <w:t>1.5.7.3.2.3. Odluka o odbijanju žalbe</w:t>
      </w:r>
    </w:p>
    <w:p w:rsidR="00B12E7B" w:rsidRPr="00B12E7B" w:rsidRDefault="00B12E7B" w:rsidP="00B12E7B">
      <w:r w:rsidRPr="00B12E7B">
        <w:lastRenderedPageBreak/>
        <w:t>1.5.7.3.2.4. Odluka o usvajanju žalbe</w:t>
      </w:r>
    </w:p>
    <w:p w:rsidR="00B12E7B" w:rsidRPr="00B12E7B" w:rsidRDefault="00B12E7B" w:rsidP="00B12E7B">
      <w:r w:rsidRPr="00B12E7B">
        <w:t>1.5.7.3.2.5. Odluka o zahtjevu za naknadu troškova žalbenog postupka</w:t>
      </w:r>
    </w:p>
    <w:p w:rsidR="00B12E7B" w:rsidRPr="00B12E7B" w:rsidRDefault="00B12E7B" w:rsidP="00B12E7B">
      <w:r w:rsidRPr="00B12E7B">
        <w:t>1.5.7.3.2.6. Odluka o poništenju ugovora o javnoj nabavi ili okvirnog sporazuma</w:t>
      </w:r>
    </w:p>
    <w:p w:rsidR="00B511ED" w:rsidRDefault="00B12E7B" w:rsidP="00B12E7B">
      <w:r w:rsidRPr="00B12E7B">
        <w:t>1.5.7.3.2.7. Odluke o novčanim kaznama</w:t>
      </w:r>
    </w:p>
    <w:p w:rsidR="00B12E7B" w:rsidRPr="00B12E7B" w:rsidRDefault="00B12E7B" w:rsidP="00B12E7B">
      <w:r w:rsidRPr="00B12E7B">
        <w:t>1.5.7.3.3. Odlučivanje, objava i dostava odluka</w:t>
      </w:r>
    </w:p>
    <w:p w:rsidR="00B511ED" w:rsidRDefault="00B12E7B" w:rsidP="00B12E7B">
      <w:r w:rsidRPr="00B12E7B">
        <w:t>1.6. Upravni spor</w:t>
      </w:r>
    </w:p>
    <w:p w:rsidR="00B12E7B" w:rsidRPr="00B12E7B" w:rsidRDefault="00B12E7B" w:rsidP="00B12E7B">
      <w:r w:rsidRPr="00B12E7B">
        <w:t>1.6.1. Sustav upravnih sudova u Republici Hrvatskoj</w:t>
      </w:r>
    </w:p>
    <w:p w:rsidR="00B12E7B" w:rsidRPr="00B12E7B" w:rsidRDefault="00B12E7B" w:rsidP="00B12E7B">
      <w:r w:rsidRPr="00B12E7B">
        <w:t>1.6.2. Upravnosudska nadležnost u postupcima javne nabave</w:t>
      </w:r>
    </w:p>
    <w:p w:rsidR="00B511ED" w:rsidRDefault="00B12E7B" w:rsidP="00B12E7B">
      <w:r w:rsidRPr="00B12E7B">
        <w:t>1.6.3. Osnove upravnosudskog postupka protiv odluka DKOM-a</w:t>
      </w:r>
    </w:p>
    <w:p w:rsidR="00B12E7B" w:rsidRPr="00B12E7B" w:rsidRDefault="00B12E7B" w:rsidP="00B12E7B">
      <w:r w:rsidRPr="00B12E7B">
        <w:t>1.7. Naknada štete</w:t>
      </w:r>
    </w:p>
    <w:p w:rsidR="00B511ED" w:rsidRDefault="00B12E7B" w:rsidP="00B12E7B">
      <w:r w:rsidRPr="00B12E7B">
        <w:t>1.8. Prekrš</w:t>
      </w:r>
      <w:r w:rsidR="00B511ED">
        <w:t>ajni postupci</w:t>
      </w:r>
    </w:p>
    <w:p w:rsidR="00B12E7B" w:rsidRPr="00B12E7B" w:rsidRDefault="00B511ED" w:rsidP="00B12E7B">
      <w:r w:rsidRPr="00B12E7B">
        <w:rPr>
          <w:b/>
          <w:bCs/>
        </w:rPr>
        <w:t xml:space="preserve"> </w:t>
      </w:r>
      <w:r w:rsidR="00B12E7B" w:rsidRPr="00B12E7B">
        <w:rPr>
          <w:b/>
          <w:bCs/>
        </w:rPr>
        <w:t>Sedmi dio – POLITIKA JAVNE NABAVE</w:t>
      </w:r>
    </w:p>
    <w:p w:rsidR="00B12E7B" w:rsidRPr="00B12E7B" w:rsidRDefault="00B12E7B" w:rsidP="00B12E7B">
      <w:r w:rsidRPr="00B12E7B">
        <w:t>1. POLITIKA JAVNE NABAVE</w:t>
      </w:r>
    </w:p>
    <w:p w:rsidR="00B12E7B" w:rsidRPr="00B12E7B" w:rsidRDefault="00B12E7B" w:rsidP="00B12E7B">
      <w:r w:rsidRPr="00B12E7B">
        <w:t>1.1. Upravni nadzor</w:t>
      </w:r>
    </w:p>
    <w:p w:rsidR="00B12E7B" w:rsidRPr="00B12E7B" w:rsidRDefault="00B12E7B" w:rsidP="00B12E7B">
      <w:r w:rsidRPr="00B12E7B">
        <w:t>1.2. Izobrazba</w:t>
      </w:r>
    </w:p>
    <w:p w:rsidR="00B12E7B" w:rsidRPr="00B12E7B" w:rsidRDefault="00B12E7B" w:rsidP="00B12E7B">
      <w:r w:rsidRPr="00B12E7B">
        <w:t>1.3. Statistička izvješća i obveza dostavljanja dokumentacije</w:t>
      </w:r>
    </w:p>
    <w:p w:rsidR="00B12E7B" w:rsidRPr="00B12E7B" w:rsidRDefault="00B12E7B" w:rsidP="00B12E7B">
      <w:r w:rsidRPr="00B12E7B">
        <w:rPr>
          <w:b/>
          <w:bCs/>
        </w:rPr>
        <w:t>Popis kratica</w:t>
      </w:r>
    </w:p>
    <w:p w:rsidR="00B511ED" w:rsidRDefault="00B12E7B" w:rsidP="00B12E7B">
      <w:r w:rsidRPr="00B12E7B">
        <w:rPr>
          <w:b/>
          <w:bCs/>
        </w:rPr>
        <w:t>Popis izvora</w:t>
      </w:r>
    </w:p>
    <w:p w:rsidR="00B12E7B" w:rsidRDefault="00B12E7B" w:rsidP="00B12E7B">
      <w:r w:rsidRPr="00B12E7B">
        <w:rPr>
          <w:b/>
          <w:bCs/>
        </w:rPr>
        <w:t>Kazalo pojmova</w:t>
      </w:r>
    </w:p>
    <w:sectPr w:rsidR="00B1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7B"/>
    <w:rsid w:val="00495F26"/>
    <w:rsid w:val="007515AC"/>
    <w:rsid w:val="008011B1"/>
    <w:rsid w:val="00B12E7B"/>
    <w:rsid w:val="00B511ED"/>
    <w:rsid w:val="00B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6FBF9-0226-4DF6-99E2-F9D1C556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Frei</dc:creator>
  <cp:keywords/>
  <dc:description/>
  <cp:lastModifiedBy>Željko Miličić</cp:lastModifiedBy>
  <cp:revision>2</cp:revision>
  <dcterms:created xsi:type="dcterms:W3CDTF">2017-07-19T08:11:00Z</dcterms:created>
  <dcterms:modified xsi:type="dcterms:W3CDTF">2017-07-19T08:42:00Z</dcterms:modified>
</cp:coreProperties>
</file>